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8A" w:rsidRPr="00A74B3E" w:rsidRDefault="000B0A8A" w:rsidP="000B0A8A">
      <w:pPr>
        <w:pStyle w:val="7"/>
        <w:spacing w:line="240" w:lineRule="atLeast"/>
        <w:rPr>
          <w:bCs/>
          <w:sz w:val="25"/>
          <w:szCs w:val="25"/>
        </w:rPr>
      </w:pPr>
      <w:r w:rsidRPr="00A74B3E">
        <w:rPr>
          <w:bCs/>
          <w:sz w:val="25"/>
          <w:szCs w:val="25"/>
        </w:rPr>
        <w:t>Інформація</w:t>
      </w:r>
    </w:p>
    <w:p w:rsidR="000B0A8A" w:rsidRPr="00A74B3E" w:rsidRDefault="000B0A8A" w:rsidP="000B0A8A">
      <w:pPr>
        <w:spacing w:line="240" w:lineRule="atLeast"/>
        <w:jc w:val="center"/>
        <w:rPr>
          <w:bCs/>
          <w:sz w:val="25"/>
          <w:szCs w:val="25"/>
          <w:lang w:val="uk-UA"/>
        </w:rPr>
      </w:pPr>
      <w:r w:rsidRPr="00A74B3E">
        <w:rPr>
          <w:bCs/>
          <w:sz w:val="25"/>
          <w:szCs w:val="25"/>
          <w:lang w:val="uk-UA"/>
        </w:rPr>
        <w:t>про оголошення конкурсу з відбору суб’єктів оціночної діяльності,</w:t>
      </w:r>
    </w:p>
    <w:p w:rsidR="000B0A8A" w:rsidRPr="00A74B3E" w:rsidRDefault="000B0A8A" w:rsidP="000B0A8A">
      <w:pPr>
        <w:pStyle w:val="21"/>
        <w:spacing w:line="240" w:lineRule="atLeast"/>
        <w:rPr>
          <w:b w:val="0"/>
          <w:sz w:val="25"/>
          <w:szCs w:val="25"/>
        </w:rPr>
      </w:pPr>
      <w:r w:rsidRPr="00A74B3E">
        <w:rPr>
          <w:b w:val="0"/>
          <w:sz w:val="25"/>
          <w:szCs w:val="25"/>
        </w:rPr>
        <w:t xml:space="preserve">які будуть залучені до проведення незалежної оцінки </w:t>
      </w:r>
    </w:p>
    <w:tbl>
      <w:tblPr>
        <w:tblW w:w="10107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03"/>
        <w:gridCol w:w="2835"/>
        <w:gridCol w:w="1275"/>
        <w:gridCol w:w="2127"/>
      </w:tblGrid>
      <w:tr w:rsidR="000B0A8A" w:rsidRPr="00CF471D" w:rsidTr="00DF21B9">
        <w:tc>
          <w:tcPr>
            <w:tcW w:w="467" w:type="dxa"/>
            <w:vAlign w:val="center"/>
          </w:tcPr>
          <w:p w:rsidR="000B0A8A" w:rsidRPr="00A74B3E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3403" w:type="dxa"/>
            <w:vAlign w:val="center"/>
          </w:tcPr>
          <w:p w:rsidR="000B0A8A" w:rsidRPr="00A74B3E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B0A8A" w:rsidRPr="00A74B3E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8A" w:rsidRPr="00A74B3E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0A8A" w:rsidRPr="00A74B3E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0B0A8A" w:rsidRPr="00AE5B84" w:rsidTr="00DF21B9">
        <w:tc>
          <w:tcPr>
            <w:tcW w:w="467" w:type="dxa"/>
          </w:tcPr>
          <w:p w:rsidR="000B0A8A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</w:tcPr>
          <w:p w:rsidR="000B0A8A" w:rsidRPr="00527338" w:rsidRDefault="000B0A8A" w:rsidP="00DF21B9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Нежитлове приміщення загальною площею 37,9*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B0A8A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0B0A8A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Гоголя,13</w:t>
            </w:r>
            <w:r w:rsidR="006A1A43">
              <w:rPr>
                <w:sz w:val="20"/>
                <w:szCs w:val="20"/>
              </w:rPr>
              <w:t>а</w:t>
            </w:r>
            <w:bookmarkStart w:id="0" w:name="_GoBack"/>
            <w:bookmarkEnd w:id="0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8A" w:rsidRPr="00671991" w:rsidRDefault="000B0A8A" w:rsidP="00DF21B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27338">
              <w:rPr>
                <w:sz w:val="20"/>
                <w:szCs w:val="20"/>
              </w:rPr>
              <w:t>Оренда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B0A8A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ФОП Костюк Анатолій Миколайович</w:t>
            </w:r>
          </w:p>
        </w:tc>
      </w:tr>
      <w:tr w:rsidR="000B0A8A" w:rsidRPr="00AE5B84" w:rsidTr="00DF21B9">
        <w:tc>
          <w:tcPr>
            <w:tcW w:w="467" w:type="dxa"/>
          </w:tcPr>
          <w:p w:rsidR="000B0A8A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</w:tcPr>
          <w:p w:rsidR="000B0A8A" w:rsidRDefault="000B0A8A" w:rsidP="00DF21B9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Нежитлове приміщення загальною площею 53,9*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B0A8A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Покровська,18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8A" w:rsidRPr="004F3881" w:rsidRDefault="000B0A8A" w:rsidP="00DF21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B0A8A" w:rsidRDefault="000B0A8A" w:rsidP="00DF21B9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«Ніжинське МБТІ»</w:t>
            </w:r>
          </w:p>
        </w:tc>
      </w:tr>
    </w:tbl>
    <w:p w:rsidR="000B0A8A" w:rsidRDefault="000B0A8A" w:rsidP="000B0A8A">
      <w:pPr>
        <w:spacing w:line="240" w:lineRule="atLeast"/>
        <w:jc w:val="both"/>
        <w:rPr>
          <w:sz w:val="22"/>
          <w:szCs w:val="22"/>
          <w:lang w:val="uk-UA"/>
        </w:rPr>
      </w:pPr>
      <w:r w:rsidRPr="009B3A39"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0B0A8A" w:rsidRPr="0078370D" w:rsidRDefault="000B0A8A" w:rsidP="000B0A8A">
      <w:pPr>
        <w:spacing w:line="240" w:lineRule="atLeast"/>
        <w:jc w:val="both"/>
        <w:rPr>
          <w:sz w:val="25"/>
          <w:szCs w:val="25"/>
          <w:lang w:val="uk-UA"/>
        </w:rPr>
      </w:pPr>
      <w:r w:rsidRPr="003148DA">
        <w:rPr>
          <w:sz w:val="26"/>
          <w:szCs w:val="26"/>
          <w:lang w:val="uk-UA"/>
        </w:rPr>
        <w:t xml:space="preserve"> </w:t>
      </w:r>
      <w:r w:rsidRPr="0078370D">
        <w:rPr>
          <w:sz w:val="25"/>
          <w:szCs w:val="25"/>
          <w:lang w:val="uk-UA"/>
        </w:rPr>
        <w:t>Замовником незалежної оцінки є виконавчий комітет Ніжинської міської ради.</w:t>
      </w:r>
    </w:p>
    <w:p w:rsidR="000B0A8A" w:rsidRPr="001264CC" w:rsidRDefault="000B0A8A" w:rsidP="000B0A8A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r w:rsidRPr="001264CC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Рекомендована ціна послуг з оцінки майна, що буде розглядатися конкурсною комісією під час обрання переможця -</w:t>
      </w:r>
      <w:r w:rsidRPr="001264CC">
        <w:rPr>
          <w:sz w:val="25"/>
          <w:szCs w:val="25"/>
          <w:lang w:val="uk-UA"/>
        </w:rPr>
        <w:t xml:space="preserve"> 1</w:t>
      </w:r>
      <w:r>
        <w:rPr>
          <w:sz w:val="25"/>
          <w:szCs w:val="25"/>
          <w:lang w:val="uk-UA"/>
        </w:rPr>
        <w:t>4</w:t>
      </w:r>
      <w:r w:rsidRPr="001264CC">
        <w:rPr>
          <w:sz w:val="25"/>
          <w:szCs w:val="25"/>
          <w:lang w:val="uk-UA"/>
        </w:rPr>
        <w:t xml:space="preserve">00,0грн. </w:t>
      </w:r>
      <w:r>
        <w:rPr>
          <w:sz w:val="25"/>
          <w:szCs w:val="25"/>
          <w:lang w:val="uk-UA"/>
        </w:rPr>
        <w:t xml:space="preserve">для нежитлових приміщень та їх частин. </w:t>
      </w:r>
      <w:r w:rsidRPr="001264CC">
        <w:rPr>
          <w:sz w:val="25"/>
          <w:szCs w:val="25"/>
          <w:lang w:val="uk-UA"/>
        </w:rPr>
        <w:t>Вартість оцінки повинна включати вартість рецензування</w:t>
      </w:r>
      <w:r>
        <w:rPr>
          <w:sz w:val="25"/>
          <w:szCs w:val="25"/>
          <w:lang w:val="uk-UA"/>
        </w:rPr>
        <w:t>.</w:t>
      </w:r>
    </w:p>
    <w:p w:rsidR="000B0A8A" w:rsidRPr="001264CC" w:rsidRDefault="000B0A8A" w:rsidP="000B0A8A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r w:rsidRPr="001264CC">
        <w:rPr>
          <w:sz w:val="25"/>
          <w:szCs w:val="25"/>
          <w:lang w:val="uk-UA"/>
        </w:rPr>
        <w:t xml:space="preserve">Рецензування звіту про оцінку майна для цілей оренди повинно </w:t>
      </w:r>
      <w:proofErr w:type="spellStart"/>
      <w:r w:rsidRPr="001264CC">
        <w:rPr>
          <w:sz w:val="25"/>
          <w:szCs w:val="25"/>
          <w:lang w:val="uk-UA"/>
        </w:rPr>
        <w:t>здійснюватись</w:t>
      </w:r>
      <w:proofErr w:type="spellEnd"/>
      <w:r w:rsidRPr="001264CC">
        <w:rPr>
          <w:sz w:val="25"/>
          <w:szCs w:val="25"/>
          <w:lang w:val="uk-UA"/>
        </w:rPr>
        <w:t xml:space="preserve"> у державних та комунальних установах. </w:t>
      </w:r>
    </w:p>
    <w:p w:rsidR="000B0A8A" w:rsidRDefault="000B0A8A" w:rsidP="000B0A8A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r w:rsidRPr="001264CC">
        <w:rPr>
          <w:sz w:val="28"/>
          <w:szCs w:val="28"/>
          <w:lang w:val="uk-UA"/>
        </w:rPr>
        <w:t>Учасникам конкурсу потрібно подати</w:t>
      </w:r>
      <w:r w:rsidRPr="001264CC">
        <w:rPr>
          <w:sz w:val="25"/>
          <w:szCs w:val="25"/>
          <w:lang w:val="uk-UA"/>
        </w:rPr>
        <w:t xml:space="preserve"> до загального відділу виконавчого комітету</w:t>
      </w:r>
      <w:r w:rsidRPr="00475915">
        <w:rPr>
          <w:sz w:val="25"/>
          <w:szCs w:val="25"/>
          <w:lang w:val="uk-UA"/>
        </w:rPr>
        <w:t xml:space="preserve"> Ніжинської міської ради </w:t>
      </w:r>
      <w:r w:rsidRPr="00475915">
        <w:rPr>
          <w:b/>
          <w:sz w:val="25"/>
          <w:szCs w:val="25"/>
          <w:lang w:val="uk-UA"/>
        </w:rPr>
        <w:t xml:space="preserve">на об’єкт оцінки окремо конкурсну документацію </w:t>
      </w:r>
      <w:r w:rsidRPr="00475915">
        <w:rPr>
          <w:sz w:val="25"/>
          <w:szCs w:val="25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 (далі – Положення). </w:t>
      </w:r>
    </w:p>
    <w:p w:rsidR="000B0A8A" w:rsidRPr="00475915" w:rsidRDefault="000B0A8A" w:rsidP="000B0A8A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proofErr w:type="spellStart"/>
      <w:r w:rsidRPr="00475915">
        <w:rPr>
          <w:sz w:val="25"/>
          <w:szCs w:val="25"/>
        </w:rPr>
        <w:t>Вимоги</w:t>
      </w:r>
      <w:proofErr w:type="spellEnd"/>
      <w:r w:rsidRPr="00475915">
        <w:rPr>
          <w:sz w:val="25"/>
          <w:szCs w:val="25"/>
        </w:rPr>
        <w:t xml:space="preserve"> </w:t>
      </w:r>
      <w:r w:rsidRPr="00475915">
        <w:rPr>
          <w:sz w:val="25"/>
          <w:szCs w:val="25"/>
          <w:lang w:val="uk-UA"/>
        </w:rPr>
        <w:t xml:space="preserve">до конкурсної документації та </w:t>
      </w:r>
      <w:proofErr w:type="spellStart"/>
      <w:r w:rsidRPr="00475915">
        <w:rPr>
          <w:sz w:val="25"/>
          <w:szCs w:val="25"/>
        </w:rPr>
        <w:t>претендентів</w:t>
      </w:r>
      <w:proofErr w:type="spellEnd"/>
      <w:r w:rsidRPr="00475915">
        <w:rPr>
          <w:sz w:val="25"/>
          <w:szCs w:val="25"/>
        </w:rPr>
        <w:t xml:space="preserve"> для </w:t>
      </w:r>
      <w:proofErr w:type="spellStart"/>
      <w:r w:rsidRPr="00475915">
        <w:rPr>
          <w:sz w:val="25"/>
          <w:szCs w:val="25"/>
        </w:rPr>
        <w:t>участі</w:t>
      </w:r>
      <w:proofErr w:type="spellEnd"/>
      <w:r w:rsidRPr="00475915">
        <w:rPr>
          <w:sz w:val="25"/>
          <w:szCs w:val="25"/>
        </w:rPr>
        <w:t xml:space="preserve"> в </w:t>
      </w:r>
      <w:proofErr w:type="spellStart"/>
      <w:r w:rsidRPr="00475915">
        <w:rPr>
          <w:sz w:val="25"/>
          <w:szCs w:val="25"/>
        </w:rPr>
        <w:t>конкурсі</w:t>
      </w:r>
      <w:proofErr w:type="spellEnd"/>
      <w:r w:rsidRPr="00475915">
        <w:rPr>
          <w:sz w:val="25"/>
          <w:szCs w:val="25"/>
        </w:rPr>
        <w:t xml:space="preserve"> (</w:t>
      </w:r>
      <w:proofErr w:type="spellStart"/>
      <w:r w:rsidRPr="00475915">
        <w:rPr>
          <w:sz w:val="25"/>
          <w:szCs w:val="25"/>
        </w:rPr>
        <w:t>учасників</w:t>
      </w:r>
      <w:proofErr w:type="spellEnd"/>
      <w:r w:rsidRPr="00475915">
        <w:rPr>
          <w:sz w:val="25"/>
          <w:szCs w:val="25"/>
        </w:rPr>
        <w:t xml:space="preserve"> конкурсу) </w:t>
      </w:r>
      <w:proofErr w:type="spellStart"/>
      <w:r w:rsidRPr="00475915">
        <w:rPr>
          <w:sz w:val="25"/>
          <w:szCs w:val="25"/>
        </w:rPr>
        <w:t>викладені</w:t>
      </w:r>
      <w:proofErr w:type="spellEnd"/>
      <w:r w:rsidRPr="00475915">
        <w:rPr>
          <w:sz w:val="25"/>
          <w:szCs w:val="25"/>
        </w:rPr>
        <w:t xml:space="preserve"> у </w:t>
      </w:r>
      <w:proofErr w:type="spellStart"/>
      <w:r w:rsidRPr="00475915">
        <w:rPr>
          <w:sz w:val="25"/>
          <w:szCs w:val="25"/>
        </w:rPr>
        <w:t>розділ</w:t>
      </w:r>
      <w:proofErr w:type="spellEnd"/>
      <w:r w:rsidRPr="00475915">
        <w:rPr>
          <w:sz w:val="25"/>
          <w:szCs w:val="25"/>
          <w:lang w:val="uk-UA"/>
        </w:rPr>
        <w:t xml:space="preserve">ах </w:t>
      </w:r>
      <w:r w:rsidRPr="00475915">
        <w:rPr>
          <w:sz w:val="25"/>
          <w:szCs w:val="25"/>
          <w:lang w:val="en-US"/>
        </w:rPr>
        <w:t>I</w:t>
      </w:r>
      <w:r>
        <w:rPr>
          <w:sz w:val="25"/>
          <w:szCs w:val="25"/>
          <w:lang w:val="uk-UA"/>
        </w:rPr>
        <w:t xml:space="preserve"> </w:t>
      </w:r>
      <w:r w:rsidRPr="00475915">
        <w:rPr>
          <w:sz w:val="25"/>
          <w:szCs w:val="25"/>
        </w:rPr>
        <w:t xml:space="preserve">- III </w:t>
      </w:r>
      <w:proofErr w:type="spellStart"/>
      <w:r w:rsidRPr="00475915">
        <w:rPr>
          <w:sz w:val="25"/>
          <w:szCs w:val="25"/>
        </w:rPr>
        <w:t>Положення</w:t>
      </w:r>
      <w:proofErr w:type="spellEnd"/>
      <w:r w:rsidRPr="00475915">
        <w:rPr>
          <w:sz w:val="25"/>
          <w:szCs w:val="25"/>
        </w:rPr>
        <w:t>.</w:t>
      </w:r>
    </w:p>
    <w:p w:rsidR="000B0A8A" w:rsidRPr="0078370D" w:rsidRDefault="000B0A8A" w:rsidP="000B0A8A">
      <w:pPr>
        <w:spacing w:line="240" w:lineRule="atLeast"/>
        <w:ind w:left="-709" w:firstLine="900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 xml:space="preserve">Конкурсна документація претендента подається у запечатаному конверті з описом підтвердних документів, що містяться в конверті, </w:t>
      </w:r>
      <w:r w:rsidRPr="0078370D">
        <w:rPr>
          <w:b/>
          <w:sz w:val="25"/>
          <w:szCs w:val="25"/>
          <w:lang w:val="uk-UA"/>
        </w:rPr>
        <w:t xml:space="preserve">на об’єкт оцінки </w:t>
      </w:r>
      <w:r w:rsidRPr="0078370D">
        <w:rPr>
          <w:sz w:val="25"/>
          <w:szCs w:val="25"/>
          <w:lang w:val="uk-UA"/>
        </w:rPr>
        <w:t xml:space="preserve">та з  обов’язковим зазначенням об’єкту оцінки, на які подається конкурсна документація, до загального відділу виконавчого комітету Ніжинської міської ради в робочі дні з 8-00 до 17-00  до </w:t>
      </w:r>
      <w:r>
        <w:rPr>
          <w:b/>
          <w:sz w:val="25"/>
          <w:szCs w:val="25"/>
          <w:lang w:val="uk-UA"/>
        </w:rPr>
        <w:t>10 квітня</w:t>
      </w:r>
      <w:r w:rsidRPr="0078370D">
        <w:rPr>
          <w:sz w:val="25"/>
          <w:szCs w:val="25"/>
          <w:lang w:val="uk-UA"/>
        </w:rPr>
        <w:t xml:space="preserve">  </w:t>
      </w:r>
      <w:r w:rsidRPr="0078370D">
        <w:rPr>
          <w:b/>
          <w:sz w:val="25"/>
          <w:szCs w:val="25"/>
          <w:lang w:val="uk-UA"/>
        </w:rPr>
        <w:t>201</w:t>
      </w:r>
      <w:r>
        <w:rPr>
          <w:b/>
          <w:sz w:val="25"/>
          <w:szCs w:val="25"/>
          <w:lang w:val="uk-UA"/>
        </w:rPr>
        <w:t>8</w:t>
      </w:r>
      <w:r w:rsidRPr="0078370D">
        <w:rPr>
          <w:b/>
          <w:sz w:val="25"/>
          <w:szCs w:val="25"/>
          <w:lang w:val="uk-UA"/>
        </w:rPr>
        <w:t xml:space="preserve"> року</w:t>
      </w:r>
      <w:r w:rsidRPr="0078370D">
        <w:rPr>
          <w:sz w:val="25"/>
          <w:szCs w:val="25"/>
          <w:lang w:val="uk-UA"/>
        </w:rPr>
        <w:t xml:space="preserve">  (включно) за </w:t>
      </w:r>
      <w:proofErr w:type="spellStart"/>
      <w:r w:rsidRPr="0078370D">
        <w:rPr>
          <w:sz w:val="25"/>
          <w:szCs w:val="25"/>
          <w:lang w:val="uk-UA"/>
        </w:rPr>
        <w:t>адресою</w:t>
      </w:r>
      <w:proofErr w:type="spellEnd"/>
      <w:r w:rsidRPr="0078370D">
        <w:rPr>
          <w:sz w:val="25"/>
          <w:szCs w:val="25"/>
          <w:lang w:val="uk-UA"/>
        </w:rPr>
        <w:t>: м. Ніжин, площа ім. І . Франка, 1 к. 32.</w:t>
      </w:r>
    </w:p>
    <w:p w:rsidR="000B0A8A" w:rsidRPr="0078370D" w:rsidRDefault="000B0A8A" w:rsidP="000B0A8A">
      <w:pPr>
        <w:spacing w:line="240" w:lineRule="atLeast"/>
        <w:ind w:left="-709" w:firstLine="900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 xml:space="preserve">Конкурс відбудеться </w:t>
      </w:r>
      <w:r>
        <w:rPr>
          <w:b/>
          <w:sz w:val="25"/>
          <w:szCs w:val="25"/>
          <w:lang w:val="uk-UA"/>
        </w:rPr>
        <w:t>13</w:t>
      </w:r>
      <w:r w:rsidRPr="0078370D">
        <w:rPr>
          <w:b/>
          <w:sz w:val="25"/>
          <w:szCs w:val="25"/>
          <w:lang w:val="uk-UA"/>
        </w:rPr>
        <w:t xml:space="preserve"> </w:t>
      </w:r>
      <w:r>
        <w:rPr>
          <w:b/>
          <w:sz w:val="25"/>
          <w:szCs w:val="25"/>
          <w:lang w:val="uk-UA"/>
        </w:rPr>
        <w:t>квітня</w:t>
      </w:r>
      <w:r w:rsidRPr="0078370D">
        <w:rPr>
          <w:b/>
          <w:sz w:val="25"/>
          <w:szCs w:val="25"/>
          <w:lang w:val="uk-UA"/>
        </w:rPr>
        <w:t xml:space="preserve"> 201</w:t>
      </w:r>
      <w:r>
        <w:rPr>
          <w:b/>
          <w:sz w:val="25"/>
          <w:szCs w:val="25"/>
          <w:lang w:val="uk-UA"/>
        </w:rPr>
        <w:t>8</w:t>
      </w:r>
      <w:r w:rsidRPr="0078370D">
        <w:rPr>
          <w:sz w:val="25"/>
          <w:szCs w:val="25"/>
          <w:lang w:val="uk-UA"/>
        </w:rPr>
        <w:t xml:space="preserve"> року, за </w:t>
      </w:r>
      <w:proofErr w:type="spellStart"/>
      <w:r w:rsidRPr="0078370D">
        <w:rPr>
          <w:sz w:val="25"/>
          <w:szCs w:val="25"/>
          <w:lang w:val="uk-UA"/>
        </w:rPr>
        <w:t>адресою</w:t>
      </w:r>
      <w:proofErr w:type="spellEnd"/>
      <w:r w:rsidRPr="0078370D">
        <w:rPr>
          <w:sz w:val="25"/>
          <w:szCs w:val="25"/>
          <w:lang w:val="uk-UA"/>
        </w:rPr>
        <w:t xml:space="preserve">: </w:t>
      </w:r>
    </w:p>
    <w:p w:rsidR="000B0A8A" w:rsidRPr="0078370D" w:rsidRDefault="000B0A8A" w:rsidP="000B0A8A">
      <w:pPr>
        <w:spacing w:line="240" w:lineRule="atLeast"/>
        <w:ind w:left="-709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>м.</w:t>
      </w:r>
      <w:r w:rsidRPr="0078370D">
        <w:rPr>
          <w:sz w:val="25"/>
          <w:szCs w:val="25"/>
        </w:rPr>
        <w:t> </w:t>
      </w:r>
      <w:r w:rsidRPr="0078370D">
        <w:rPr>
          <w:sz w:val="25"/>
          <w:szCs w:val="25"/>
          <w:lang w:val="uk-UA"/>
        </w:rPr>
        <w:t>Ніжина, площа ім.  І. Франка, 1, к. 42.</w:t>
      </w:r>
    </w:p>
    <w:p w:rsidR="000B0A8A" w:rsidRPr="0078370D" w:rsidRDefault="000B0A8A" w:rsidP="000B0A8A">
      <w:pPr>
        <w:tabs>
          <w:tab w:val="left" w:pos="4719"/>
        </w:tabs>
        <w:spacing w:line="240" w:lineRule="atLeast"/>
        <w:ind w:left="-709" w:firstLine="187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 xml:space="preserve">        </w:t>
      </w:r>
      <w:r>
        <w:rPr>
          <w:sz w:val="25"/>
          <w:szCs w:val="25"/>
          <w:lang w:val="uk-UA"/>
        </w:rPr>
        <w:t xml:space="preserve">Телефон для довідок: (04631) </w:t>
      </w:r>
      <w:r w:rsidRPr="0078370D">
        <w:rPr>
          <w:sz w:val="25"/>
          <w:szCs w:val="25"/>
          <w:lang w:val="uk-UA"/>
        </w:rPr>
        <w:t>7-13-02.</w:t>
      </w:r>
    </w:p>
    <w:p w:rsidR="000B0A8A" w:rsidRDefault="000B0A8A" w:rsidP="000B0A8A">
      <w:pPr>
        <w:pStyle w:val="2"/>
        <w:spacing w:line="240" w:lineRule="atLeast"/>
        <w:ind w:left="-709"/>
        <w:rPr>
          <w:bCs/>
          <w:sz w:val="25"/>
          <w:szCs w:val="25"/>
        </w:rPr>
      </w:pPr>
      <w:r w:rsidRPr="0078370D">
        <w:rPr>
          <w:bCs/>
          <w:sz w:val="25"/>
          <w:szCs w:val="25"/>
        </w:rPr>
        <w:t>Відділ з управління та приватизації комунального майна виконавчого комітету Ніжинської міської ради</w:t>
      </w:r>
      <w:r>
        <w:rPr>
          <w:bCs/>
          <w:sz w:val="25"/>
          <w:szCs w:val="25"/>
        </w:rPr>
        <w:t>.</w:t>
      </w:r>
    </w:p>
    <w:p w:rsidR="000B0A8A" w:rsidRDefault="000B0A8A" w:rsidP="000B0A8A">
      <w:pPr>
        <w:pStyle w:val="a8"/>
        <w:ind w:firstLine="426"/>
        <w:jc w:val="center"/>
        <w:rPr>
          <w:bCs/>
          <w:sz w:val="25"/>
          <w:szCs w:val="25"/>
          <w:lang w:val="uk-UA"/>
        </w:rPr>
      </w:pPr>
    </w:p>
    <w:sectPr w:rsidR="000B0A8A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91"/>
    <w:rsid w:val="00096F28"/>
    <w:rsid w:val="000B0A8A"/>
    <w:rsid w:val="00316BE4"/>
    <w:rsid w:val="00671991"/>
    <w:rsid w:val="006A1A43"/>
    <w:rsid w:val="0088007A"/>
    <w:rsid w:val="00934827"/>
    <w:rsid w:val="00AF3D6B"/>
    <w:rsid w:val="00C70B21"/>
    <w:rsid w:val="00D4009D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639D"/>
  <w15:docId w15:val="{A575A002-BDA2-44BA-93FF-00F845F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4</cp:revision>
  <cp:lastPrinted>2018-02-07T14:08:00Z</cp:lastPrinted>
  <dcterms:created xsi:type="dcterms:W3CDTF">2018-03-01T06:11:00Z</dcterms:created>
  <dcterms:modified xsi:type="dcterms:W3CDTF">2018-03-30T05:05:00Z</dcterms:modified>
</cp:coreProperties>
</file>